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4F4" w:rsidRPr="00C44CA1" w:rsidRDefault="00D36F03" w:rsidP="003844F4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</w:t>
      </w:r>
      <w:r w:rsidR="003844F4" w:rsidRPr="00C44CA1">
        <w:rPr>
          <w:color w:val="000000"/>
          <w:sz w:val="20"/>
          <w:szCs w:val="20"/>
        </w:rPr>
        <w:t>риложение №</w:t>
      </w:r>
      <w:r w:rsidR="003844F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6</w:t>
      </w:r>
    </w:p>
    <w:p w:rsidR="003844F4" w:rsidRPr="00C44CA1" w:rsidRDefault="003844F4" w:rsidP="003844F4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 w:rsidRPr="00C44CA1">
        <w:rPr>
          <w:color w:val="000000"/>
          <w:sz w:val="20"/>
          <w:szCs w:val="20"/>
        </w:rPr>
        <w:t>к протоколу заседания Правления</w:t>
      </w:r>
    </w:p>
    <w:p w:rsidR="003844F4" w:rsidRPr="00C44CA1" w:rsidRDefault="003844F4" w:rsidP="003844F4">
      <w:pPr>
        <w:shd w:val="clear" w:color="auto" w:fill="FFFFFF"/>
        <w:ind w:right="17"/>
        <w:jc w:val="right"/>
        <w:rPr>
          <w:color w:val="000000"/>
          <w:sz w:val="20"/>
          <w:szCs w:val="20"/>
        </w:rPr>
      </w:pPr>
      <w:r w:rsidRPr="00C44CA1">
        <w:rPr>
          <w:color w:val="000000"/>
          <w:sz w:val="20"/>
          <w:szCs w:val="20"/>
        </w:rPr>
        <w:t>Региональной службы по тарифам</w:t>
      </w:r>
    </w:p>
    <w:p w:rsidR="003844F4" w:rsidRPr="00C44CA1" w:rsidRDefault="003844F4" w:rsidP="003844F4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 w:rsidRPr="00C44CA1">
        <w:rPr>
          <w:color w:val="000000"/>
          <w:sz w:val="20"/>
          <w:szCs w:val="20"/>
        </w:rPr>
        <w:t>Ростовской области</w:t>
      </w:r>
    </w:p>
    <w:p w:rsidR="003844F4" w:rsidRDefault="003844F4" w:rsidP="003844F4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от </w:t>
      </w:r>
      <w:r w:rsidR="00D36F03">
        <w:rPr>
          <w:color w:val="000000"/>
          <w:sz w:val="20"/>
          <w:szCs w:val="20"/>
        </w:rPr>
        <w:t>10.12</w:t>
      </w:r>
      <w:r w:rsidR="00852626">
        <w:rPr>
          <w:color w:val="000000"/>
          <w:sz w:val="20"/>
          <w:szCs w:val="20"/>
        </w:rPr>
        <w:t>.201</w:t>
      </w:r>
      <w:r w:rsidR="004705FA">
        <w:rPr>
          <w:color w:val="000000"/>
          <w:sz w:val="20"/>
          <w:szCs w:val="20"/>
        </w:rPr>
        <w:t>9</w:t>
      </w:r>
      <w:r>
        <w:rPr>
          <w:color w:val="000000"/>
          <w:sz w:val="20"/>
          <w:szCs w:val="20"/>
        </w:rPr>
        <w:t xml:space="preserve"> </w:t>
      </w:r>
      <w:r w:rsidRPr="00C44CA1">
        <w:rPr>
          <w:color w:val="000000"/>
          <w:sz w:val="20"/>
          <w:szCs w:val="20"/>
        </w:rPr>
        <w:t xml:space="preserve">№ </w:t>
      </w:r>
      <w:r w:rsidR="00D36F03">
        <w:rPr>
          <w:color w:val="000000"/>
          <w:sz w:val="20"/>
          <w:szCs w:val="20"/>
        </w:rPr>
        <w:t>61</w:t>
      </w:r>
    </w:p>
    <w:p w:rsidR="003844F4" w:rsidRDefault="003844F4" w:rsidP="003844F4">
      <w:pPr>
        <w:shd w:val="clear" w:color="auto" w:fill="FFFFFF"/>
        <w:ind w:right="19"/>
        <w:jc w:val="center"/>
        <w:rPr>
          <w:color w:val="000000"/>
          <w:sz w:val="28"/>
          <w:szCs w:val="28"/>
        </w:rPr>
      </w:pPr>
    </w:p>
    <w:p w:rsidR="003844F4" w:rsidRDefault="003844F4" w:rsidP="003844F4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 wp14:anchorId="183AC7A8" wp14:editId="220A3254">
            <wp:extent cx="620395" cy="62039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4F4" w:rsidRPr="003C4F47" w:rsidRDefault="003844F4" w:rsidP="003844F4">
      <w:pPr>
        <w:jc w:val="center"/>
        <w:rPr>
          <w:b/>
          <w:sz w:val="16"/>
          <w:szCs w:val="16"/>
        </w:rPr>
      </w:pPr>
    </w:p>
    <w:p w:rsidR="003844F4" w:rsidRDefault="003844F4" w:rsidP="003844F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РЕГИОНАЛЬНАЯ СЛУЖБА ПО ТАРИФАМ</w:t>
      </w:r>
    </w:p>
    <w:p w:rsidR="003844F4" w:rsidRDefault="003844F4" w:rsidP="003844F4">
      <w:pPr>
        <w:jc w:val="center"/>
        <w:rPr>
          <w:b/>
          <w:sz w:val="32"/>
          <w:szCs w:val="32"/>
        </w:rPr>
      </w:pPr>
      <w:r w:rsidRPr="003B162D">
        <w:rPr>
          <w:b/>
          <w:sz w:val="32"/>
          <w:szCs w:val="32"/>
        </w:rPr>
        <w:t>РОСТОВСКОЙ ОБЛАСТИ</w:t>
      </w:r>
    </w:p>
    <w:p w:rsidR="003844F4" w:rsidRPr="003C4F47" w:rsidRDefault="003844F4" w:rsidP="003844F4">
      <w:pPr>
        <w:jc w:val="center"/>
        <w:rPr>
          <w:b/>
          <w:sz w:val="16"/>
          <w:szCs w:val="16"/>
        </w:rPr>
      </w:pPr>
    </w:p>
    <w:p w:rsidR="003844F4" w:rsidRDefault="003844F4" w:rsidP="003844F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3844F4" w:rsidRDefault="003844F4" w:rsidP="003844F4">
      <w:pPr>
        <w:shd w:val="clear" w:color="auto" w:fill="FFFFFF"/>
        <w:ind w:right="665"/>
        <w:rPr>
          <w:color w:val="000000"/>
          <w:sz w:val="28"/>
          <w:szCs w:val="28"/>
        </w:rPr>
      </w:pPr>
    </w:p>
    <w:p w:rsidR="003844F4" w:rsidRDefault="003844F4" w:rsidP="003844F4">
      <w:pPr>
        <w:shd w:val="clear" w:color="auto" w:fill="FFFFFF"/>
        <w:ind w:right="-3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</w:t>
      </w:r>
      <w:r w:rsidR="00D36F03">
        <w:rPr>
          <w:color w:val="000000"/>
          <w:sz w:val="28"/>
          <w:szCs w:val="28"/>
        </w:rPr>
        <w:t>10.12</w:t>
      </w:r>
      <w:r w:rsidR="00852626">
        <w:rPr>
          <w:color w:val="000000"/>
          <w:sz w:val="28"/>
          <w:szCs w:val="28"/>
        </w:rPr>
        <w:t>.201</w:t>
      </w:r>
      <w:r w:rsidR="004705FA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                   </w:t>
      </w:r>
      <w:r w:rsidRPr="00C44CA1">
        <w:rPr>
          <w:color w:val="000000"/>
          <w:sz w:val="28"/>
          <w:szCs w:val="28"/>
        </w:rPr>
        <w:t xml:space="preserve">    г. Ростов-на-Дону                               №</w:t>
      </w:r>
      <w:r>
        <w:rPr>
          <w:color w:val="000000"/>
          <w:sz w:val="28"/>
          <w:szCs w:val="28"/>
        </w:rPr>
        <w:t xml:space="preserve"> </w:t>
      </w:r>
      <w:r w:rsidR="00D36F03">
        <w:rPr>
          <w:color w:val="000000"/>
          <w:sz w:val="28"/>
          <w:szCs w:val="28"/>
        </w:rPr>
        <w:t>61</w:t>
      </w:r>
      <w:r>
        <w:rPr>
          <w:color w:val="000000"/>
          <w:sz w:val="28"/>
          <w:szCs w:val="28"/>
        </w:rPr>
        <w:t>/</w:t>
      </w:r>
      <w:r w:rsidR="00D36F03">
        <w:rPr>
          <w:color w:val="000000"/>
          <w:sz w:val="28"/>
          <w:szCs w:val="28"/>
        </w:rPr>
        <w:t>6</w:t>
      </w:r>
    </w:p>
    <w:p w:rsidR="003844F4" w:rsidRPr="00D43F7C" w:rsidRDefault="003844F4" w:rsidP="003844F4">
      <w:pPr>
        <w:shd w:val="clear" w:color="auto" w:fill="FFFFFF"/>
        <w:ind w:right="665"/>
        <w:rPr>
          <w:sz w:val="28"/>
          <w:szCs w:val="28"/>
        </w:rPr>
      </w:pPr>
    </w:p>
    <w:p w:rsidR="00D36F03" w:rsidRDefault="003844F4" w:rsidP="00F703B0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43F7C">
        <w:rPr>
          <w:b/>
          <w:bCs/>
          <w:color w:val="000000"/>
          <w:sz w:val="28"/>
          <w:szCs w:val="28"/>
        </w:rPr>
        <w:t xml:space="preserve">Об установлении </w:t>
      </w:r>
      <w:r w:rsidR="00D36F03" w:rsidRPr="00F703B0">
        <w:rPr>
          <w:b/>
          <w:bCs/>
          <w:color w:val="000000"/>
          <w:sz w:val="28"/>
          <w:szCs w:val="28"/>
        </w:rPr>
        <w:t>льготн</w:t>
      </w:r>
      <w:r w:rsidR="00D36F03">
        <w:rPr>
          <w:b/>
          <w:bCs/>
          <w:color w:val="000000"/>
          <w:sz w:val="28"/>
          <w:szCs w:val="28"/>
        </w:rPr>
        <w:t>ого</w:t>
      </w:r>
      <w:r w:rsidR="00D36F03" w:rsidRPr="00F703B0">
        <w:rPr>
          <w:b/>
          <w:bCs/>
          <w:color w:val="000000"/>
          <w:sz w:val="28"/>
          <w:szCs w:val="28"/>
        </w:rPr>
        <w:t xml:space="preserve"> размер</w:t>
      </w:r>
      <w:r w:rsidR="00D36F03">
        <w:rPr>
          <w:b/>
          <w:bCs/>
          <w:color w:val="000000"/>
          <w:sz w:val="28"/>
          <w:szCs w:val="28"/>
        </w:rPr>
        <w:t>а</w:t>
      </w:r>
      <w:r w:rsidR="00D36F03" w:rsidRPr="00F703B0">
        <w:rPr>
          <w:b/>
          <w:bCs/>
          <w:color w:val="000000"/>
          <w:sz w:val="28"/>
          <w:szCs w:val="28"/>
        </w:rPr>
        <w:t xml:space="preserve"> платы за подключение</w:t>
      </w:r>
      <w:r w:rsidR="00D36F03">
        <w:rPr>
          <w:b/>
          <w:bCs/>
          <w:color w:val="000000"/>
          <w:sz w:val="28"/>
          <w:szCs w:val="28"/>
        </w:rPr>
        <w:t xml:space="preserve"> к системе теплоснабжения </w:t>
      </w:r>
      <w:r w:rsidR="00F703B0">
        <w:rPr>
          <w:b/>
          <w:bCs/>
          <w:color w:val="000000"/>
          <w:sz w:val="28"/>
          <w:szCs w:val="28"/>
        </w:rPr>
        <w:t xml:space="preserve">ООО «Ростовские тепловые сети» </w:t>
      </w:r>
      <w:r w:rsidR="00F703B0">
        <w:rPr>
          <w:b/>
          <w:sz w:val="28"/>
          <w:szCs w:val="28"/>
        </w:rPr>
        <w:t xml:space="preserve">(ИНН 3445102073) </w:t>
      </w:r>
      <w:r w:rsidR="00F703B0" w:rsidRPr="00F703B0">
        <w:rPr>
          <w:b/>
          <w:bCs/>
          <w:color w:val="000000"/>
          <w:sz w:val="28"/>
          <w:szCs w:val="28"/>
        </w:rPr>
        <w:t>для потребителей, подключаемая тепловая нагрузка объекта капитального строительства которых не превышает 0,1 Гкал/ч</w:t>
      </w:r>
      <w:r w:rsidR="00EE3E0B">
        <w:rPr>
          <w:b/>
          <w:bCs/>
          <w:color w:val="000000"/>
          <w:sz w:val="28"/>
          <w:szCs w:val="28"/>
        </w:rPr>
        <w:t>,</w:t>
      </w:r>
      <w:r w:rsidR="00F703B0">
        <w:rPr>
          <w:b/>
          <w:bCs/>
          <w:color w:val="000000"/>
          <w:sz w:val="28"/>
          <w:szCs w:val="28"/>
        </w:rPr>
        <w:t xml:space="preserve"> </w:t>
      </w:r>
    </w:p>
    <w:p w:rsidR="003844F4" w:rsidRPr="00D43F7C" w:rsidRDefault="00236355" w:rsidP="00F703B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20</w:t>
      </w:r>
      <w:r w:rsidR="004705FA">
        <w:rPr>
          <w:b/>
          <w:bCs/>
          <w:color w:val="000000"/>
          <w:sz w:val="28"/>
          <w:szCs w:val="28"/>
        </w:rPr>
        <w:t>20</w:t>
      </w:r>
      <w:r w:rsidR="00AE20A3">
        <w:rPr>
          <w:b/>
          <w:bCs/>
          <w:color w:val="000000"/>
          <w:sz w:val="28"/>
          <w:szCs w:val="28"/>
        </w:rPr>
        <w:t xml:space="preserve"> год</w:t>
      </w:r>
    </w:p>
    <w:p w:rsidR="003844F4" w:rsidRDefault="003844F4" w:rsidP="003844F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844F4" w:rsidRPr="00CF2B5C" w:rsidRDefault="003844F4" w:rsidP="00E6232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F2B5C">
        <w:rPr>
          <w:sz w:val="28"/>
          <w:szCs w:val="28"/>
        </w:rPr>
        <w:t xml:space="preserve">В соответствии с Федеральным законом от 27.07.2010 № 190-ФЗ «О теплоснабжении», </w:t>
      </w:r>
      <w:r w:rsidR="00E6232D">
        <w:rPr>
          <w:sz w:val="28"/>
          <w:szCs w:val="28"/>
        </w:rPr>
        <w:t>п</w:t>
      </w:r>
      <w:r w:rsidR="00E6232D" w:rsidRPr="00E6232D">
        <w:rPr>
          <w:sz w:val="28"/>
          <w:szCs w:val="28"/>
        </w:rPr>
        <w:t xml:space="preserve">остановлением Правительства РФ от 05.07.2018 </w:t>
      </w:r>
      <w:r w:rsidR="00E6232D">
        <w:rPr>
          <w:sz w:val="28"/>
          <w:szCs w:val="28"/>
        </w:rPr>
        <w:t>№</w:t>
      </w:r>
      <w:r w:rsidR="00E6232D" w:rsidRPr="00E6232D">
        <w:rPr>
          <w:sz w:val="28"/>
          <w:szCs w:val="28"/>
        </w:rPr>
        <w:t xml:space="preserve"> 787 «О подключении (технологическом присоединении) к системам теплоснабжения, недискриминационном доступе к услугам в сфере теплоснабжения, изменении и признании утратившими силу некоторых актов Правительства Российской Федерации»</w:t>
      </w:r>
      <w:r w:rsidRPr="00CF2B5C">
        <w:rPr>
          <w:sz w:val="28"/>
          <w:szCs w:val="28"/>
        </w:rPr>
        <w:t>, постановлением Правительства Российской Федерации от 22.10.2012 № 1075 «О ценообразовании в сфере теплоснабжения», приказ</w:t>
      </w:r>
      <w:r>
        <w:rPr>
          <w:sz w:val="28"/>
          <w:szCs w:val="28"/>
        </w:rPr>
        <w:t>ом</w:t>
      </w:r>
      <w:r w:rsidRPr="00CF2B5C">
        <w:rPr>
          <w:sz w:val="28"/>
          <w:szCs w:val="28"/>
        </w:rPr>
        <w:t xml:space="preserve"> Ф</w:t>
      </w:r>
      <w:r>
        <w:rPr>
          <w:sz w:val="28"/>
          <w:szCs w:val="28"/>
        </w:rPr>
        <w:t>едеральной службы по тарифам</w:t>
      </w:r>
      <w:r w:rsidRPr="00CF2B5C">
        <w:rPr>
          <w:sz w:val="28"/>
          <w:szCs w:val="28"/>
        </w:rPr>
        <w:t xml:space="preserve"> от 13.06.2013 № 760-э «Об утверждении Методических указаний по расчету регулируемых цен (тарифов) в сфере теплоснабжения», Положением о Региональной службе по тарифам Ростовской области, утвержденным постановлением Правительства Ростовской области от 13.01.2012 № 20, Региональная служба по тарифам Ростовской области </w:t>
      </w:r>
    </w:p>
    <w:p w:rsidR="00ED1084" w:rsidRDefault="00ED1084" w:rsidP="003844F4">
      <w:pPr>
        <w:jc w:val="center"/>
        <w:rPr>
          <w:b/>
          <w:sz w:val="28"/>
          <w:szCs w:val="28"/>
        </w:rPr>
      </w:pPr>
    </w:p>
    <w:p w:rsidR="00ED1084" w:rsidRDefault="00ED1084" w:rsidP="003844F4">
      <w:pPr>
        <w:jc w:val="center"/>
        <w:rPr>
          <w:b/>
          <w:sz w:val="28"/>
          <w:szCs w:val="28"/>
        </w:rPr>
      </w:pPr>
    </w:p>
    <w:p w:rsidR="003844F4" w:rsidRDefault="003844F4" w:rsidP="003844F4">
      <w:pPr>
        <w:jc w:val="center"/>
        <w:rPr>
          <w:b/>
          <w:sz w:val="28"/>
          <w:szCs w:val="28"/>
        </w:rPr>
      </w:pPr>
      <w:r w:rsidRPr="00D43F7C">
        <w:rPr>
          <w:b/>
          <w:sz w:val="28"/>
          <w:szCs w:val="28"/>
        </w:rPr>
        <w:t>постановляет:</w:t>
      </w:r>
    </w:p>
    <w:p w:rsidR="00DD1CD7" w:rsidRDefault="00DD1CD7" w:rsidP="003844F4">
      <w:pPr>
        <w:jc w:val="center"/>
        <w:rPr>
          <w:b/>
          <w:sz w:val="28"/>
          <w:szCs w:val="28"/>
        </w:rPr>
      </w:pPr>
    </w:p>
    <w:p w:rsidR="003844F4" w:rsidRDefault="003844F4" w:rsidP="003844F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218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B02184">
        <w:rPr>
          <w:rFonts w:ascii="Times New Roman" w:hAnsi="Times New Roman" w:cs="Times New Roman"/>
          <w:sz w:val="28"/>
          <w:szCs w:val="28"/>
        </w:rPr>
        <w:t xml:space="preserve">становить плату за подключение к системе теплоснабжения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851EC">
        <w:rPr>
          <w:rFonts w:ascii="Times New Roman" w:hAnsi="Times New Roman" w:cs="Times New Roman"/>
          <w:sz w:val="28"/>
          <w:szCs w:val="28"/>
        </w:rPr>
        <w:t>ООО</w:t>
      </w:r>
      <w:r>
        <w:rPr>
          <w:rFonts w:ascii="Times New Roman" w:hAnsi="Times New Roman" w:cs="Times New Roman"/>
          <w:sz w:val="28"/>
          <w:szCs w:val="28"/>
        </w:rPr>
        <w:t xml:space="preserve"> «Ростовские тепловые сети» </w:t>
      </w:r>
      <w:r w:rsidR="00236355">
        <w:rPr>
          <w:rFonts w:ascii="Times New Roman" w:hAnsi="Times New Roman" w:cs="Times New Roman"/>
          <w:sz w:val="28"/>
          <w:szCs w:val="28"/>
        </w:rPr>
        <w:t>в случае, если</w:t>
      </w:r>
      <w:r>
        <w:rPr>
          <w:rFonts w:ascii="Times New Roman" w:hAnsi="Times New Roman" w:cs="Times New Roman"/>
          <w:sz w:val="28"/>
          <w:szCs w:val="28"/>
        </w:rPr>
        <w:t xml:space="preserve"> подключаем</w:t>
      </w:r>
      <w:r w:rsidR="00236355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теплов</w:t>
      </w:r>
      <w:r w:rsidR="00236355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нагрузк</w:t>
      </w:r>
      <w:r w:rsidR="00236355">
        <w:rPr>
          <w:rFonts w:ascii="Times New Roman" w:hAnsi="Times New Roman" w:cs="Times New Roman"/>
          <w:sz w:val="28"/>
          <w:szCs w:val="28"/>
        </w:rPr>
        <w:t>а объекта 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6355">
        <w:rPr>
          <w:rFonts w:ascii="Times New Roman" w:hAnsi="Times New Roman" w:cs="Times New Roman"/>
          <w:sz w:val="28"/>
          <w:szCs w:val="28"/>
        </w:rPr>
        <w:t>не превышает 0,1 Гкал /ч</w:t>
      </w:r>
      <w:r w:rsidR="008160BC">
        <w:rPr>
          <w:rFonts w:ascii="Times New Roman" w:hAnsi="Times New Roman" w:cs="Times New Roman"/>
          <w:sz w:val="28"/>
          <w:szCs w:val="28"/>
        </w:rPr>
        <w:t>,</w:t>
      </w:r>
      <w:r w:rsidR="002363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размере</w:t>
      </w:r>
      <w:r w:rsidRPr="00B02184">
        <w:rPr>
          <w:rFonts w:ascii="Times New Roman" w:hAnsi="Times New Roman" w:cs="Times New Roman"/>
          <w:sz w:val="28"/>
          <w:szCs w:val="28"/>
        </w:rPr>
        <w:t xml:space="preserve"> 550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02184">
        <w:rPr>
          <w:rFonts w:ascii="Times New Roman" w:hAnsi="Times New Roman" w:cs="Times New Roman"/>
          <w:sz w:val="28"/>
          <w:szCs w:val="28"/>
        </w:rPr>
        <w:t xml:space="preserve"> (с НДС)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44F4" w:rsidRDefault="00ED1084" w:rsidP="003844F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844F4" w:rsidRPr="00B0218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Плата, установленная в п.1 постановления, действует </w:t>
      </w:r>
      <w:r w:rsidR="00236355">
        <w:rPr>
          <w:rFonts w:ascii="Times New Roman" w:hAnsi="Times New Roman" w:cs="Times New Roman"/>
          <w:sz w:val="28"/>
          <w:szCs w:val="28"/>
        </w:rPr>
        <w:t>с 01.01.20</w:t>
      </w:r>
      <w:r w:rsidR="00F703B0">
        <w:rPr>
          <w:rFonts w:ascii="Times New Roman" w:hAnsi="Times New Roman" w:cs="Times New Roman"/>
          <w:sz w:val="28"/>
          <w:szCs w:val="28"/>
        </w:rPr>
        <w:t>20</w:t>
      </w:r>
      <w:r w:rsidR="00236355">
        <w:rPr>
          <w:rFonts w:ascii="Times New Roman" w:hAnsi="Times New Roman" w:cs="Times New Roman"/>
          <w:sz w:val="28"/>
          <w:szCs w:val="28"/>
        </w:rPr>
        <w:t xml:space="preserve"> по 31.12.20</w:t>
      </w:r>
      <w:r w:rsidR="00F703B0">
        <w:rPr>
          <w:rFonts w:ascii="Times New Roman" w:hAnsi="Times New Roman" w:cs="Times New Roman"/>
          <w:sz w:val="28"/>
          <w:szCs w:val="28"/>
        </w:rPr>
        <w:t>20</w:t>
      </w:r>
      <w:r w:rsidR="003844F4">
        <w:rPr>
          <w:rFonts w:ascii="Times New Roman" w:hAnsi="Times New Roman" w:cs="Times New Roman"/>
          <w:sz w:val="28"/>
          <w:szCs w:val="28"/>
        </w:rPr>
        <w:t>.</w:t>
      </w:r>
    </w:p>
    <w:p w:rsidR="00ED1084" w:rsidRPr="00CA7151" w:rsidRDefault="00C00F95" w:rsidP="00ED108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bookmarkStart w:id="0" w:name="_GoBack"/>
      <w:bookmarkEnd w:id="0"/>
      <w:r w:rsidR="00ED1084">
        <w:rPr>
          <w:sz w:val="28"/>
          <w:szCs w:val="28"/>
        </w:rPr>
        <w:t xml:space="preserve">. </w:t>
      </w:r>
      <w:r w:rsidR="00ED1084" w:rsidRPr="00CA7151">
        <w:rPr>
          <w:sz w:val="28"/>
          <w:szCs w:val="28"/>
        </w:rPr>
        <w:t>Постановление подлежит официальному опубликованию, размещению на официальном сайте Региональной службы по тарифам Ростовской области http://rst.donland.ru и вступает в силу в установленном порядке.</w:t>
      </w:r>
    </w:p>
    <w:p w:rsidR="00ED1084" w:rsidRDefault="00ED1084" w:rsidP="003844F4">
      <w:pPr>
        <w:shd w:val="clear" w:color="auto" w:fill="FFFFFF"/>
        <w:rPr>
          <w:b/>
          <w:color w:val="000000"/>
          <w:sz w:val="28"/>
          <w:szCs w:val="28"/>
        </w:rPr>
      </w:pPr>
    </w:p>
    <w:p w:rsidR="00ED1084" w:rsidRDefault="00ED1084" w:rsidP="003844F4">
      <w:pPr>
        <w:shd w:val="clear" w:color="auto" w:fill="FFFFFF"/>
        <w:rPr>
          <w:b/>
          <w:color w:val="000000"/>
          <w:sz w:val="28"/>
          <w:szCs w:val="28"/>
        </w:rPr>
      </w:pPr>
    </w:p>
    <w:p w:rsidR="000B5A37" w:rsidRDefault="000B5A37" w:rsidP="003844F4">
      <w:pPr>
        <w:shd w:val="clear" w:color="auto" w:fill="FFFFFF"/>
        <w:rPr>
          <w:b/>
          <w:color w:val="000000"/>
          <w:sz w:val="28"/>
          <w:szCs w:val="28"/>
        </w:rPr>
      </w:pPr>
    </w:p>
    <w:p w:rsidR="003844F4" w:rsidRPr="00D43F7C" w:rsidRDefault="003844F4" w:rsidP="003844F4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Руководитель</w:t>
      </w:r>
    </w:p>
    <w:p w:rsidR="003844F4" w:rsidRDefault="003844F4" w:rsidP="003844F4">
      <w:pPr>
        <w:shd w:val="clear" w:color="auto" w:fill="FFFFFF"/>
        <w:rPr>
          <w:b/>
          <w:color w:val="000000"/>
          <w:sz w:val="28"/>
          <w:szCs w:val="28"/>
        </w:rPr>
      </w:pPr>
      <w:r w:rsidRPr="00D43F7C">
        <w:rPr>
          <w:b/>
          <w:color w:val="000000"/>
          <w:sz w:val="28"/>
          <w:szCs w:val="28"/>
        </w:rPr>
        <w:t>Региональной службы по тарифам</w:t>
      </w:r>
    </w:p>
    <w:p w:rsidR="003844F4" w:rsidRDefault="003844F4" w:rsidP="003844F4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</w:t>
      </w:r>
      <w:r w:rsidRPr="00D43F7C">
        <w:rPr>
          <w:b/>
          <w:color w:val="000000"/>
          <w:sz w:val="28"/>
          <w:szCs w:val="28"/>
        </w:rPr>
        <w:t>остовской области</w:t>
      </w:r>
      <w:r w:rsidRPr="00D43F7C">
        <w:rPr>
          <w:b/>
          <w:color w:val="000000"/>
          <w:sz w:val="28"/>
          <w:szCs w:val="28"/>
        </w:rPr>
        <w:tab/>
      </w:r>
      <w:r w:rsidRPr="00D43F7C">
        <w:rPr>
          <w:b/>
          <w:color w:val="000000"/>
          <w:sz w:val="28"/>
          <w:szCs w:val="28"/>
        </w:rPr>
        <w:tab/>
      </w:r>
      <w:r w:rsidRPr="00D43F7C">
        <w:rPr>
          <w:b/>
          <w:color w:val="000000"/>
          <w:sz w:val="28"/>
          <w:szCs w:val="28"/>
        </w:rPr>
        <w:tab/>
      </w:r>
      <w:r w:rsidRPr="00D43F7C">
        <w:rPr>
          <w:b/>
          <w:color w:val="000000"/>
          <w:sz w:val="28"/>
          <w:szCs w:val="28"/>
        </w:rPr>
        <w:tab/>
        <w:t xml:space="preserve">                                 </w:t>
      </w:r>
      <w:r>
        <w:rPr>
          <w:b/>
          <w:color w:val="000000"/>
          <w:sz w:val="28"/>
          <w:szCs w:val="28"/>
        </w:rPr>
        <w:t>А.В. Лукьянов</w:t>
      </w:r>
    </w:p>
    <w:sectPr w:rsidR="00384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52ECA"/>
    <w:multiLevelType w:val="hybridMultilevel"/>
    <w:tmpl w:val="86ACDA86"/>
    <w:lvl w:ilvl="0" w:tplc="BF56EEE0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4F4"/>
    <w:rsid w:val="000A7B6F"/>
    <w:rsid w:val="000B5A37"/>
    <w:rsid w:val="001409C5"/>
    <w:rsid w:val="0018277C"/>
    <w:rsid w:val="001C0EA3"/>
    <w:rsid w:val="002109F1"/>
    <w:rsid w:val="00236355"/>
    <w:rsid w:val="00252394"/>
    <w:rsid w:val="003844F4"/>
    <w:rsid w:val="004705FA"/>
    <w:rsid w:val="007601D5"/>
    <w:rsid w:val="007856CB"/>
    <w:rsid w:val="008160BC"/>
    <w:rsid w:val="00852626"/>
    <w:rsid w:val="008F296F"/>
    <w:rsid w:val="008F4535"/>
    <w:rsid w:val="00956B67"/>
    <w:rsid w:val="009B40DC"/>
    <w:rsid w:val="009E1697"/>
    <w:rsid w:val="009E2D3C"/>
    <w:rsid w:val="00A534CB"/>
    <w:rsid w:val="00AE20A3"/>
    <w:rsid w:val="00C00F95"/>
    <w:rsid w:val="00D36F03"/>
    <w:rsid w:val="00D81C00"/>
    <w:rsid w:val="00DD1CD7"/>
    <w:rsid w:val="00E6232D"/>
    <w:rsid w:val="00ED1084"/>
    <w:rsid w:val="00EE3E0B"/>
    <w:rsid w:val="00F703B0"/>
    <w:rsid w:val="00F775C7"/>
    <w:rsid w:val="00FD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CB885"/>
  <w15:chartTrackingRefBased/>
  <w15:docId w15:val="{10E4E387-EFFA-45F4-A32A-E95F34C3E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44F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277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277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gasanova</dc:creator>
  <cp:keywords/>
  <dc:description/>
  <cp:lastModifiedBy>gasanova</cp:lastModifiedBy>
  <cp:revision>14</cp:revision>
  <cp:lastPrinted>2019-12-10T11:11:00Z</cp:lastPrinted>
  <dcterms:created xsi:type="dcterms:W3CDTF">2018-11-01T14:02:00Z</dcterms:created>
  <dcterms:modified xsi:type="dcterms:W3CDTF">2019-12-10T12:28:00Z</dcterms:modified>
</cp:coreProperties>
</file>